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50E4FBF8" w:rsidR="00363840" w:rsidRPr="00484824" w:rsidRDefault="00363840" w:rsidP="0036384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46DE1">
        <w:rPr>
          <w:rFonts w:ascii="Times New Roman" w:hAnsi="Times New Roman" w:cs="Times New Roman"/>
          <w:sz w:val="24"/>
          <w:szCs w:val="24"/>
        </w:rPr>
        <w:t>4</w:t>
      </w:r>
    </w:p>
    <w:p w14:paraId="483B5E19" w14:textId="77777777" w:rsidR="00363840" w:rsidRPr="00484824" w:rsidRDefault="00363840" w:rsidP="0036384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3CA6A059" w14:textId="77777777" w:rsidR="000026FB" w:rsidRPr="00484824" w:rsidRDefault="000026FB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</w:rPr>
      </w:pPr>
    </w:p>
    <w:p w14:paraId="62A6AA97" w14:textId="7E082FB3" w:rsidR="000026FB" w:rsidRPr="00484824" w:rsidRDefault="005F460D" w:rsidP="00A854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53DF5"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подпрограммы «</w:t>
      </w:r>
      <w:r w:rsidR="0074496E"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Социальная активность</w:t>
      </w:r>
      <w:r w:rsidR="00A53DF5"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» </w:t>
      </w:r>
    </w:p>
    <w:p w14:paraId="11CF06FA" w14:textId="77777777" w:rsidR="000026FB" w:rsidRPr="00484824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E77249"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14:paraId="2E4A36A2" w14:textId="2EEB3EA5" w:rsidR="000026FB" w:rsidRPr="00484824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  <w:r w:rsidR="00363840"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14:paraId="66C44D17" w14:textId="5795F0F8" w:rsidR="00E77249" w:rsidRPr="00484824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848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Златоустовского городского округа» </w:t>
      </w:r>
    </w:p>
    <w:p w14:paraId="2F39011B" w14:textId="77777777" w:rsidR="00363840" w:rsidRPr="00484824" w:rsidRDefault="00363840" w:rsidP="00A53DF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484824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5DE411B5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Куратор </w:t>
            </w:r>
            <w:r w:rsidR="00A53DF5" w:rsidRPr="00484824">
              <w:rPr>
                <w:rFonts w:ascii="Times New Roman" w:hAnsi="Times New Roman" w:cs="Times New Roman"/>
              </w:rPr>
              <w:t>под</w:t>
            </w:r>
            <w:r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84824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484824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1188410C" w:rsidR="005F460D" w:rsidRPr="00484824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под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27267B42" w:rsidR="005F460D" w:rsidRPr="00484824" w:rsidRDefault="000026FB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A85496" w:rsidRPr="00484824">
              <w:rPr>
                <w:rFonts w:ascii="Times New Roman" w:hAnsi="Times New Roman" w:cs="Times New Roman"/>
              </w:rPr>
              <w:t xml:space="preserve"> (далее - МКУ Управление образования и молодежной политики ЗГО)</w:t>
            </w:r>
          </w:p>
        </w:tc>
      </w:tr>
      <w:tr w:rsidR="005F460D" w:rsidRPr="00484824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3334193D" w:rsidR="005F460D" w:rsidRPr="00484824" w:rsidRDefault="005F460D" w:rsidP="00DE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Соисполнители </w:t>
            </w:r>
            <w:r w:rsidR="00A53DF5" w:rsidRPr="00484824">
              <w:rPr>
                <w:rFonts w:ascii="Times New Roman" w:hAnsi="Times New Roman" w:cs="Times New Roman"/>
              </w:rPr>
              <w:t>под</w:t>
            </w:r>
            <w:r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46A4" w14:textId="6F6A14EC" w:rsidR="005F460D" w:rsidRPr="00484824" w:rsidRDefault="0074496E" w:rsidP="00A8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484824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70B9159E" w:rsidR="005F460D" w:rsidRPr="00484824" w:rsidRDefault="00D601B9" w:rsidP="00DE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84824">
              <w:rPr>
                <w:rFonts w:ascii="Times New Roman" w:hAnsi="Times New Roman" w:cs="Times New Roman"/>
              </w:rPr>
              <w:t xml:space="preserve"> </w:t>
            </w:r>
            <w:r w:rsidR="00A53DF5" w:rsidRPr="00484824">
              <w:rPr>
                <w:rFonts w:ascii="Times New Roman" w:hAnsi="Times New Roman" w:cs="Times New Roman"/>
              </w:rPr>
              <w:t>под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AEE5D" w14:textId="1F416CF3" w:rsidR="008274FE" w:rsidRPr="00484824" w:rsidRDefault="0074496E" w:rsidP="00A53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реализация подпрограммы осуществляется в рамках реализации регионального проекта «Социальная активность» национального проекта «Образование»</w:t>
            </w:r>
          </w:p>
        </w:tc>
      </w:tr>
      <w:tr w:rsidR="005F460D" w:rsidRPr="00484824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077F5426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Цели </w:t>
            </w:r>
            <w:r w:rsidR="00A53DF5" w:rsidRPr="00484824">
              <w:rPr>
                <w:rFonts w:ascii="Times New Roman" w:hAnsi="Times New Roman" w:cs="Times New Roman"/>
              </w:rPr>
              <w:t>под</w:t>
            </w:r>
            <w:r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92A8C" w14:textId="77777777" w:rsidR="002E3E9C" w:rsidRPr="00484824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1. Содействие социальному, культурному, духовному и физическому развитию молодежи, проживающей на территории Челябинской области.</w:t>
            </w:r>
          </w:p>
          <w:p w14:paraId="13240F4F" w14:textId="11F1FB34" w:rsidR="005F460D" w:rsidRPr="00484824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2.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развития.</w:t>
            </w:r>
          </w:p>
        </w:tc>
      </w:tr>
      <w:tr w:rsidR="005F460D" w:rsidRPr="00484824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3ACBF21F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Задачи </w:t>
            </w:r>
            <w:r w:rsidR="000866E5" w:rsidRPr="00484824">
              <w:rPr>
                <w:rFonts w:ascii="Times New Roman" w:hAnsi="Times New Roman" w:cs="Times New Roman"/>
              </w:rPr>
              <w:t>под</w:t>
            </w:r>
            <w:r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6E8C4" w14:textId="77777777" w:rsidR="002E3E9C" w:rsidRPr="00484824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1. Совершенствование организации мероприятий с детьми и молодёжью </w:t>
            </w:r>
            <w:proofErr w:type="spellStart"/>
            <w:r w:rsidRPr="00484824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484824">
              <w:rPr>
                <w:rFonts w:ascii="Times New Roman" w:hAnsi="Times New Roman" w:cs="Times New Roman"/>
              </w:rPr>
              <w:t>–патриотического, духовно–нравственного, интеллектуального и творческого характера.</w:t>
            </w:r>
          </w:p>
          <w:p w14:paraId="5841381C" w14:textId="128C85C4" w:rsidR="005F460D" w:rsidRPr="00484824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2. 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      </w:r>
          </w:p>
        </w:tc>
      </w:tr>
      <w:tr w:rsidR="005F460D" w:rsidRPr="00484824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84824">
              <w:rPr>
                <w:rFonts w:ascii="Times New Roman" w:hAnsi="Times New Roman" w:cs="Times New Roman"/>
              </w:rPr>
              <w:t>показатели (</w:t>
            </w:r>
            <w:r w:rsidRPr="00484824">
              <w:rPr>
                <w:rFonts w:ascii="Times New Roman" w:hAnsi="Times New Roman" w:cs="Times New Roman"/>
              </w:rPr>
              <w:t>индикаторы</w:t>
            </w:r>
            <w:r w:rsidR="00D601B9" w:rsidRPr="00484824">
              <w:rPr>
                <w:rFonts w:ascii="Times New Roman" w:hAnsi="Times New Roman" w:cs="Times New Roman"/>
              </w:rPr>
              <w:t>)</w:t>
            </w:r>
          </w:p>
          <w:p w14:paraId="6E8CB09B" w14:textId="51AFF9A0" w:rsidR="005F460D" w:rsidRPr="00484824" w:rsidRDefault="0074496E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П</w:t>
            </w:r>
            <w:r w:rsidR="000866E5" w:rsidRPr="00484824">
              <w:rPr>
                <w:rFonts w:ascii="Times New Roman" w:hAnsi="Times New Roman" w:cs="Times New Roman"/>
              </w:rPr>
              <w:t>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  <w:r w:rsidRPr="00484824">
              <w:rPr>
                <w:rFonts w:ascii="Times New Roman" w:hAnsi="Times New Roman" w:cs="Times New Roman"/>
              </w:rPr>
              <w:t xml:space="preserve"> (муниципального проекта)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333E7" w14:textId="7A4D328F" w:rsidR="0074496E" w:rsidRPr="00484824" w:rsidRDefault="00C46DE1" w:rsidP="0074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496E" w:rsidRPr="00484824">
              <w:rPr>
                <w:rFonts w:ascii="Times New Roman" w:hAnsi="Times New Roman" w:cs="Times New Roman"/>
              </w:rPr>
              <w:t>. Количество молодых людей, принимающих участие в форумах, фестивалях, конкурсах, соревнованиях различного уровня (человек).</w:t>
            </w:r>
          </w:p>
          <w:p w14:paraId="26601981" w14:textId="17118932" w:rsidR="0074496E" w:rsidRPr="00484824" w:rsidRDefault="00C46DE1" w:rsidP="0074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496E" w:rsidRPr="00484824">
              <w:rPr>
                <w:rFonts w:ascii="Times New Roman" w:hAnsi="Times New Roman" w:cs="Times New Roman"/>
              </w:rPr>
              <w:t xml:space="preserve"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</w:tr>
      <w:tr w:rsidR="005F460D" w:rsidRPr="00484824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Этапы и сроки реализации</w:t>
            </w:r>
          </w:p>
          <w:p w14:paraId="52B385BD" w14:textId="5455AD81" w:rsidR="005F460D" w:rsidRPr="00484824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под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0FC1" w14:textId="57A0B5BE" w:rsidR="00123906" w:rsidRPr="00484824" w:rsidRDefault="00431D04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202</w:t>
            </w:r>
            <w:r w:rsidR="00C46DE1">
              <w:rPr>
                <w:rFonts w:ascii="Times New Roman" w:hAnsi="Times New Roman" w:cs="Times New Roman"/>
              </w:rPr>
              <w:t>3</w:t>
            </w:r>
            <w:r w:rsidRPr="00484824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Pr="00484824">
              <w:rPr>
                <w:rFonts w:ascii="Times New Roman" w:hAnsi="Times New Roman" w:cs="Times New Roman"/>
              </w:rPr>
              <w:t>202</w:t>
            </w:r>
            <w:r w:rsidR="00C46DE1">
              <w:rPr>
                <w:rFonts w:ascii="Times New Roman" w:hAnsi="Times New Roman" w:cs="Times New Roman"/>
              </w:rPr>
              <w:t>5</w:t>
            </w:r>
            <w:r w:rsidRPr="00484824">
              <w:rPr>
                <w:rFonts w:ascii="Times New Roman" w:hAnsi="Times New Roman" w:cs="Times New Roman"/>
              </w:rPr>
              <w:t xml:space="preserve"> </w:t>
            </w:r>
            <w:r w:rsidR="00123906" w:rsidRPr="00484824">
              <w:rPr>
                <w:rFonts w:ascii="Times New Roman" w:hAnsi="Times New Roman" w:cs="Times New Roman"/>
              </w:rPr>
              <w:t xml:space="preserve"> годы</w:t>
            </w:r>
            <w:proofErr w:type="gramEnd"/>
            <w:r w:rsidR="00123906" w:rsidRPr="00484824">
              <w:rPr>
                <w:rFonts w:ascii="Times New Roman" w:hAnsi="Times New Roman" w:cs="Times New Roman"/>
              </w:rPr>
              <w:t xml:space="preserve"> – сроки реализации </w:t>
            </w:r>
            <w:r w:rsidRPr="00484824">
              <w:rPr>
                <w:rFonts w:ascii="Times New Roman" w:hAnsi="Times New Roman" w:cs="Times New Roman"/>
              </w:rPr>
              <w:t>под</w:t>
            </w:r>
            <w:r w:rsidR="00123906" w:rsidRPr="00484824">
              <w:rPr>
                <w:rFonts w:ascii="Times New Roman" w:hAnsi="Times New Roman" w:cs="Times New Roman"/>
              </w:rPr>
              <w:t>программы.</w:t>
            </w:r>
          </w:p>
          <w:p w14:paraId="4C1E7BB3" w14:textId="2B96CE81" w:rsidR="005F460D" w:rsidRPr="00484824" w:rsidRDefault="005F460D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484824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84824">
              <w:rPr>
                <w:rFonts w:ascii="Times New Roman" w:hAnsi="Times New Roman" w:cs="Times New Roman"/>
              </w:rPr>
              <w:t>финансовых ресурсов</w:t>
            </w:r>
          </w:p>
          <w:p w14:paraId="462A2A3C" w14:textId="75EE01EE" w:rsidR="005F460D" w:rsidRPr="00484824" w:rsidRDefault="000866E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под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6E853" w14:textId="045FEAF2" w:rsidR="00246458" w:rsidRPr="00484824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– </w:t>
            </w:r>
            <w:r w:rsidR="00C46DE1">
              <w:rPr>
                <w:rFonts w:ascii="Times New Roman" w:hAnsi="Times New Roman" w:cs="Times New Roman"/>
              </w:rPr>
              <w:t>1 260,0</w:t>
            </w:r>
            <w:r w:rsidRPr="00484824"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547B5D9E" w14:textId="77777777" w:rsidR="00246458" w:rsidRPr="00484824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федерального бюджета – 0,00</w:t>
            </w:r>
            <w:r w:rsidRPr="00484824">
              <w:rPr>
                <w:rFonts w:ascii="Times New Roman" w:hAnsi="Times New Roman" w:cs="Times New Roman"/>
              </w:rPr>
              <w:tab/>
            </w:r>
          </w:p>
          <w:p w14:paraId="1BC34959" w14:textId="37536B13" w:rsidR="00246458" w:rsidRPr="00484824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C46DE1">
              <w:rPr>
                <w:rFonts w:ascii="Times New Roman" w:hAnsi="Times New Roman" w:cs="Times New Roman"/>
              </w:rPr>
              <w:t>1 230,0</w:t>
            </w:r>
          </w:p>
          <w:p w14:paraId="0B13A1E8" w14:textId="1CA21BE9" w:rsidR="00246458" w:rsidRPr="00484824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C46DE1">
              <w:rPr>
                <w:rFonts w:ascii="Times New Roman" w:hAnsi="Times New Roman" w:cs="Times New Roman"/>
              </w:rPr>
              <w:t>3</w:t>
            </w:r>
            <w:r w:rsidR="00784915">
              <w:rPr>
                <w:rFonts w:ascii="Times New Roman" w:hAnsi="Times New Roman" w:cs="Times New Roman"/>
              </w:rPr>
              <w:t>0,0</w:t>
            </w:r>
          </w:p>
          <w:p w14:paraId="17CBE661" w14:textId="3DF93F4A" w:rsidR="008274FE" w:rsidRPr="00484824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2023 год </w:t>
            </w:r>
            <w:proofErr w:type="gramStart"/>
            <w:r w:rsidRPr="00484824">
              <w:rPr>
                <w:rFonts w:ascii="Times New Roman" w:hAnsi="Times New Roman" w:cs="Times New Roman"/>
              </w:rPr>
              <w:t xml:space="preserve">–  </w:t>
            </w:r>
            <w:r w:rsidR="00A25A7F" w:rsidRPr="00484824">
              <w:rPr>
                <w:rFonts w:ascii="Times New Roman" w:hAnsi="Times New Roman" w:cs="Times New Roman"/>
              </w:rPr>
              <w:t>420</w:t>
            </w:r>
            <w:proofErr w:type="gramEnd"/>
            <w:r w:rsidR="00A25A7F" w:rsidRPr="00484824">
              <w:rPr>
                <w:rFonts w:ascii="Times New Roman" w:hAnsi="Times New Roman" w:cs="Times New Roman"/>
              </w:rPr>
              <w:t>,0</w:t>
            </w:r>
            <w:r w:rsidR="00704AF3" w:rsidRPr="00484824">
              <w:rPr>
                <w:rFonts w:ascii="Times New Roman" w:hAnsi="Times New Roman" w:cs="Times New Roman"/>
              </w:rPr>
              <w:t xml:space="preserve"> </w:t>
            </w:r>
            <w:r w:rsidRPr="00484824"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0451D0F0" w14:textId="7A490850" w:rsidR="008274FE" w:rsidRPr="00484824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 w:rsidRPr="00484824">
              <w:rPr>
                <w:rFonts w:ascii="Times New Roman" w:hAnsi="Times New Roman" w:cs="Times New Roman"/>
              </w:rPr>
              <w:t>–</w:t>
            </w:r>
            <w:r w:rsidRPr="00484824">
              <w:rPr>
                <w:rFonts w:ascii="Times New Roman" w:hAnsi="Times New Roman" w:cs="Times New Roman"/>
              </w:rPr>
              <w:t xml:space="preserve"> </w:t>
            </w:r>
            <w:r w:rsidR="002E3E9C" w:rsidRPr="00484824">
              <w:rPr>
                <w:rFonts w:ascii="Times New Roman" w:hAnsi="Times New Roman" w:cs="Times New Roman"/>
              </w:rPr>
              <w:t>0,00</w:t>
            </w:r>
          </w:p>
          <w:p w14:paraId="51C9356B" w14:textId="3E47C632" w:rsidR="008274FE" w:rsidRPr="00484824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A25A7F" w:rsidRPr="00484824">
              <w:rPr>
                <w:rFonts w:ascii="Times New Roman" w:hAnsi="Times New Roman" w:cs="Times New Roman"/>
              </w:rPr>
              <w:t>410,0</w:t>
            </w:r>
          </w:p>
          <w:p w14:paraId="2F13267C" w14:textId="71B2D489" w:rsidR="008274FE" w:rsidRPr="00484824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 w:rsidRPr="00484824">
              <w:rPr>
                <w:rFonts w:ascii="Times New Roman" w:hAnsi="Times New Roman" w:cs="Times New Roman"/>
              </w:rPr>
              <w:t>–</w:t>
            </w:r>
            <w:r w:rsidRPr="00484824">
              <w:rPr>
                <w:rFonts w:ascii="Times New Roman" w:hAnsi="Times New Roman" w:cs="Times New Roman"/>
              </w:rPr>
              <w:t xml:space="preserve"> </w:t>
            </w:r>
            <w:r w:rsidR="00A25A7F" w:rsidRPr="00484824">
              <w:rPr>
                <w:rFonts w:ascii="Times New Roman" w:hAnsi="Times New Roman" w:cs="Times New Roman"/>
              </w:rPr>
              <w:t>10,0</w:t>
            </w:r>
          </w:p>
          <w:p w14:paraId="783C6E17" w14:textId="77777777" w:rsidR="00A25A7F" w:rsidRPr="00484824" w:rsidRDefault="008274FE" w:rsidP="00A2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lastRenderedPageBreak/>
              <w:t xml:space="preserve">2024 год – </w:t>
            </w:r>
            <w:r w:rsidR="00A25A7F" w:rsidRPr="00484824">
              <w:rPr>
                <w:rFonts w:ascii="Times New Roman" w:hAnsi="Times New Roman" w:cs="Times New Roman"/>
              </w:rPr>
              <w:t>420,0 тыс. руб. всего, в том числе:</w:t>
            </w:r>
          </w:p>
          <w:p w14:paraId="41585C58" w14:textId="77777777" w:rsidR="00A25A7F" w:rsidRPr="00484824" w:rsidRDefault="00A25A7F" w:rsidP="00A2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75DB7CB3" w14:textId="77777777" w:rsidR="00A25A7F" w:rsidRPr="00484824" w:rsidRDefault="00A25A7F" w:rsidP="00A2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областного бюджета – 410,0</w:t>
            </w:r>
          </w:p>
          <w:p w14:paraId="7357613A" w14:textId="77777777" w:rsidR="008274FE" w:rsidRDefault="00A25A7F" w:rsidP="00A2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местного бюджета – 10,0</w:t>
            </w:r>
          </w:p>
          <w:p w14:paraId="7A39E3DB" w14:textId="7D52F003" w:rsidR="00C46DE1" w:rsidRPr="00484824" w:rsidRDefault="00C46DE1" w:rsidP="00C4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484824">
              <w:rPr>
                <w:rFonts w:ascii="Times New Roman" w:hAnsi="Times New Roman" w:cs="Times New Roman"/>
              </w:rPr>
              <w:t xml:space="preserve"> год – 420,0 тыс. руб. всего, в том числе:</w:t>
            </w:r>
          </w:p>
          <w:p w14:paraId="19E73715" w14:textId="77777777" w:rsidR="00C46DE1" w:rsidRPr="00484824" w:rsidRDefault="00C46DE1" w:rsidP="00C4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5638D11B" w14:textId="77777777" w:rsidR="00C46DE1" w:rsidRPr="00484824" w:rsidRDefault="00C46DE1" w:rsidP="00C4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областного бюджета – 410,0</w:t>
            </w:r>
          </w:p>
          <w:p w14:paraId="5AA31357" w14:textId="5CBAE6A7" w:rsidR="00C46DE1" w:rsidRPr="00484824" w:rsidRDefault="00C46DE1" w:rsidP="00C4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средства местного бюджета – 10,0</w:t>
            </w:r>
          </w:p>
        </w:tc>
      </w:tr>
      <w:tr w:rsidR="005F460D" w:rsidRPr="00484824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5F460D" w:rsidRPr="00484824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14:paraId="37B2C2C1" w14:textId="79C19CAA" w:rsidR="005F460D" w:rsidRPr="00484824" w:rsidRDefault="008F0E6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под</w:t>
            </w:r>
            <w:r w:rsidR="005F460D" w:rsidRPr="0048482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C92CA" w14:textId="240AE16B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1.</w:t>
            </w:r>
            <w:r w:rsidR="002E3E9C" w:rsidRPr="00484824">
              <w:rPr>
                <w:rFonts w:ascii="Times New Roman" w:hAnsi="Times New Roman" w:cs="Times New Roman"/>
              </w:rPr>
              <w:t xml:space="preserve">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</w:t>
            </w:r>
            <w:proofErr w:type="gramStart"/>
            <w:r w:rsidR="002E3E9C" w:rsidRPr="00484824">
              <w:rPr>
                <w:rFonts w:ascii="Times New Roman" w:hAnsi="Times New Roman" w:cs="Times New Roman"/>
              </w:rPr>
              <w:t>округа  не</w:t>
            </w:r>
            <w:proofErr w:type="gramEnd"/>
            <w:r w:rsidR="002E3E9C" w:rsidRPr="00484824">
              <w:rPr>
                <w:rFonts w:ascii="Times New Roman" w:hAnsi="Times New Roman" w:cs="Times New Roman"/>
              </w:rPr>
              <w:t xml:space="preserve"> менее 2023 человек.</w:t>
            </w:r>
          </w:p>
          <w:p w14:paraId="32282627" w14:textId="784D9474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2. </w:t>
            </w:r>
            <w:r w:rsidR="002E3E9C" w:rsidRPr="00484824">
              <w:rPr>
                <w:rFonts w:ascii="Times New Roman" w:hAnsi="Times New Roman" w:cs="Times New Roman"/>
              </w:rPr>
              <w:t>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– не менее 20%.</w:t>
            </w:r>
          </w:p>
          <w:p w14:paraId="494C66AE" w14:textId="24143960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3. </w:t>
            </w:r>
            <w:r w:rsidR="002E3E9C" w:rsidRPr="00484824">
              <w:rPr>
                <w:rFonts w:ascii="Times New Roman" w:hAnsi="Times New Roman" w:cs="Times New Roman"/>
              </w:rPr>
              <w:t>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 не менее 2 единиц.</w:t>
            </w:r>
          </w:p>
          <w:p w14:paraId="130C0A1D" w14:textId="3A53DAEB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4. </w:t>
            </w:r>
            <w:r w:rsidR="002E3E9C" w:rsidRPr="00484824">
              <w:rPr>
                <w:rFonts w:ascii="Times New Roman" w:hAnsi="Times New Roman" w:cs="Times New Roman"/>
              </w:rPr>
              <w:t>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 не менее 2298 человек.</w:t>
            </w:r>
          </w:p>
          <w:p w14:paraId="4FECB966" w14:textId="55633A34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5. </w:t>
            </w:r>
            <w:r w:rsidR="002E3E9C" w:rsidRPr="00484824">
              <w:rPr>
                <w:rFonts w:ascii="Times New Roman" w:hAnsi="Times New Roman" w:cs="Times New Roman"/>
              </w:rPr>
              <w:t xml:space="preserve">Количество публикаций в средствах массовой информации о реализуемых в Златоустовском городском округе мероприятиях в сфере молодежной </w:t>
            </w:r>
            <w:proofErr w:type="gramStart"/>
            <w:r w:rsidR="002E3E9C" w:rsidRPr="00484824">
              <w:rPr>
                <w:rFonts w:ascii="Times New Roman" w:hAnsi="Times New Roman" w:cs="Times New Roman"/>
              </w:rPr>
              <w:t>политики  не</w:t>
            </w:r>
            <w:proofErr w:type="gramEnd"/>
            <w:r w:rsidR="002E3E9C" w:rsidRPr="00484824">
              <w:rPr>
                <w:rFonts w:ascii="Times New Roman" w:hAnsi="Times New Roman" w:cs="Times New Roman"/>
              </w:rPr>
              <w:t xml:space="preserve"> менее 32 единиц.</w:t>
            </w:r>
          </w:p>
          <w:p w14:paraId="4791671B" w14:textId="284EC9B7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6. </w:t>
            </w:r>
            <w:r w:rsidR="002E3E9C" w:rsidRPr="00484824">
              <w:rPr>
                <w:rFonts w:ascii="Times New Roman" w:hAnsi="Times New Roman" w:cs="Times New Roman"/>
              </w:rPr>
              <w:t xml:space="preserve">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</w:t>
            </w:r>
            <w:proofErr w:type="gramStart"/>
            <w:r w:rsidR="002E3E9C" w:rsidRPr="00484824">
              <w:rPr>
                <w:rFonts w:ascii="Times New Roman" w:hAnsi="Times New Roman" w:cs="Times New Roman"/>
              </w:rPr>
              <w:t>деятельность  не</w:t>
            </w:r>
            <w:proofErr w:type="gramEnd"/>
            <w:r w:rsidR="002E3E9C" w:rsidRPr="00484824">
              <w:rPr>
                <w:rFonts w:ascii="Times New Roman" w:hAnsi="Times New Roman" w:cs="Times New Roman"/>
              </w:rPr>
              <w:t xml:space="preserve"> менее 186 человек.</w:t>
            </w:r>
          </w:p>
          <w:p w14:paraId="302D439D" w14:textId="59765005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7. </w:t>
            </w:r>
            <w:r w:rsidR="002E3E9C" w:rsidRPr="00484824">
              <w:rPr>
                <w:rFonts w:ascii="Times New Roman" w:hAnsi="Times New Roman" w:cs="Times New Roman"/>
              </w:rPr>
              <w:t>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не менее 10 единиц.</w:t>
            </w:r>
          </w:p>
          <w:p w14:paraId="5387987A" w14:textId="3FDE5792" w:rsidR="002E3E9C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8. </w:t>
            </w:r>
            <w:r w:rsidR="002E3E9C" w:rsidRPr="00484824">
              <w:rPr>
                <w:rFonts w:ascii="Times New Roman" w:hAnsi="Times New Roman" w:cs="Times New Roman"/>
              </w:rPr>
              <w:t>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не менее 174 человек.</w:t>
            </w:r>
          </w:p>
          <w:p w14:paraId="6C3C9ED0" w14:textId="77777777" w:rsidR="005F460D" w:rsidRPr="00484824" w:rsidRDefault="00A25A7F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9. </w:t>
            </w:r>
            <w:r w:rsidR="002E3E9C" w:rsidRPr="00484824">
              <w:rPr>
                <w:rFonts w:ascii="Times New Roman" w:hAnsi="Times New Roman" w:cs="Times New Roman"/>
              </w:rPr>
              <w:t xml:space="preserve">Количество молодежных форумов, проводимых на территории Златоустовского городского </w:t>
            </w:r>
            <w:proofErr w:type="gramStart"/>
            <w:r w:rsidR="002E3E9C" w:rsidRPr="00484824">
              <w:rPr>
                <w:rFonts w:ascii="Times New Roman" w:hAnsi="Times New Roman" w:cs="Times New Roman"/>
              </w:rPr>
              <w:t>округа  не</w:t>
            </w:r>
            <w:proofErr w:type="gramEnd"/>
            <w:r w:rsidR="002E3E9C" w:rsidRPr="00484824">
              <w:rPr>
                <w:rFonts w:ascii="Times New Roman" w:hAnsi="Times New Roman" w:cs="Times New Roman"/>
              </w:rPr>
              <w:t xml:space="preserve"> менее 1 единицы.</w:t>
            </w:r>
          </w:p>
          <w:p w14:paraId="082BB603" w14:textId="12E70243" w:rsidR="00E822C0" w:rsidRPr="00484824" w:rsidRDefault="00C70626" w:rsidP="00E82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10. </w:t>
            </w:r>
            <w:r w:rsidR="00E822C0" w:rsidRPr="00484824">
              <w:rPr>
                <w:rFonts w:ascii="Times New Roman" w:hAnsi="Times New Roman" w:cs="Times New Roman"/>
              </w:rPr>
              <w:t>Количество молодых людей, принимающих участие в форумах, фестивалях, конкурсах, соревнованиях различного уровня до 53 человек.</w:t>
            </w:r>
          </w:p>
          <w:p w14:paraId="5FE626C6" w14:textId="75EF935A" w:rsidR="00C70626" w:rsidRPr="00484824" w:rsidRDefault="00E822C0" w:rsidP="00E82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 xml:space="preserve">11. Общая численность граждан, вовлеченных центрами (сообществами, объединениями) поддержки </w:t>
            </w:r>
            <w:r w:rsidRPr="00484824">
              <w:rPr>
                <w:rFonts w:ascii="Times New Roman" w:hAnsi="Times New Roman" w:cs="Times New Roman"/>
              </w:rPr>
              <w:lastRenderedPageBreak/>
              <w:t>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не менее 300 человек.</w:t>
            </w:r>
          </w:p>
        </w:tc>
      </w:tr>
    </w:tbl>
    <w:p w14:paraId="5D74EC30" w14:textId="77777777" w:rsidR="005F460D" w:rsidRPr="00484824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992046" w14:textId="3178D4FA" w:rsidR="00704AF3" w:rsidRPr="00484824" w:rsidRDefault="00704AF3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38F4275" w14:textId="29F5287F" w:rsidR="0087690D" w:rsidRPr="00484824" w:rsidRDefault="0087690D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D1F4722" w14:textId="77777777" w:rsidR="0087690D" w:rsidRPr="00484824" w:rsidRDefault="0087690D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09A994C" w14:textId="77777777" w:rsidR="002E3E9C" w:rsidRPr="00484824" w:rsidRDefault="002E3E9C" w:rsidP="00816D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Pr="00484824">
        <w:rPr>
          <w:rFonts w:ascii="Times New Roman" w:eastAsia="Calibri" w:hAnsi="Times New Roman" w:cs="Times New Roman"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14:paraId="25F7F43E" w14:textId="77777777" w:rsidR="002E3E9C" w:rsidRPr="00484824" w:rsidRDefault="002E3E9C" w:rsidP="00816D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72B8C43" w14:textId="3EA79CF5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0" w:name="sub_1146"/>
      <w:r w:rsidRPr="00484824">
        <w:rPr>
          <w:rFonts w:ascii="Times New Roman" w:hAnsi="Times New Roman" w:cs="Times New Roman"/>
        </w:rPr>
        <w:t xml:space="preserve">Молодежь </w:t>
      </w:r>
      <w:proofErr w:type="gramStart"/>
      <w:r w:rsidRPr="00484824">
        <w:rPr>
          <w:rFonts w:ascii="Times New Roman" w:hAnsi="Times New Roman" w:cs="Times New Roman"/>
        </w:rPr>
        <w:t>- это</w:t>
      </w:r>
      <w:proofErr w:type="gramEnd"/>
      <w:r w:rsidRPr="00484824">
        <w:rPr>
          <w:rFonts w:ascii="Times New Roman" w:hAnsi="Times New Roman" w:cs="Times New Roman"/>
        </w:rPr>
        <w:t xml:space="preserve"> особая социально-демографическая группа населения, в возрасте от 14 до 30 лет, переживающая период становления социальной зрелости, положение которой определено социально-экономическим состоянием общества. Согласно концепции долгосрочного социально-экономического развития Российской Федерации на период до 20</w:t>
      </w:r>
      <w:r w:rsidR="00C46DE1">
        <w:rPr>
          <w:rFonts w:ascii="Times New Roman" w:hAnsi="Times New Roman" w:cs="Times New Roman"/>
        </w:rPr>
        <w:t>35</w:t>
      </w:r>
      <w:r w:rsidRPr="00484824">
        <w:rPr>
          <w:rFonts w:ascii="Times New Roman" w:hAnsi="Times New Roman" w:cs="Times New Roman"/>
        </w:rPr>
        <w:t xml:space="preserve">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bookmarkEnd w:id="0"/>
    <w:p w14:paraId="4CB0B829" w14:textId="5B69CB89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Молодежная политика является составной частью Стратегии социально-экономического развития Златоустовского городского округа до 203</w:t>
      </w:r>
      <w:r w:rsidR="00C46DE1">
        <w:rPr>
          <w:rFonts w:ascii="Times New Roman" w:hAnsi="Times New Roman" w:cs="Times New Roman"/>
        </w:rPr>
        <w:t>5</w:t>
      </w:r>
      <w:r w:rsidRPr="00484824">
        <w:rPr>
          <w:rFonts w:ascii="Times New Roman" w:hAnsi="Times New Roman" w:cs="Times New Roman"/>
        </w:rPr>
        <w:t xml:space="preserve">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14:paraId="3295E439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 xml:space="preserve">Общая численность молодежи в Златоустовском городском округе в возрасте от 14 до 30 лет - 34 433 человека, что составляет 20 % от численности всего населения округа. Студенты, обучающиеся в </w:t>
      </w:r>
      <w:proofErr w:type="spellStart"/>
      <w:r w:rsidRPr="00484824">
        <w:rPr>
          <w:rFonts w:ascii="Times New Roman" w:hAnsi="Times New Roman" w:cs="Times New Roman"/>
        </w:rPr>
        <w:t>среднеспециальных</w:t>
      </w:r>
      <w:proofErr w:type="spellEnd"/>
      <w:r w:rsidRPr="00484824">
        <w:rPr>
          <w:rFonts w:ascii="Times New Roman" w:hAnsi="Times New Roman" w:cs="Times New Roman"/>
        </w:rPr>
        <w:t xml:space="preserve"> и высших учебных заведениях составляют 6 377 человека.</w:t>
      </w:r>
    </w:p>
    <w:p w14:paraId="3B6124B1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Вместе с тем продолжается увеличение процента миграции населения из округа в другие города России. Ежегодный отток составляет более 2% людей, большинство из них - молодежь.</w:t>
      </w:r>
    </w:p>
    <w:p w14:paraId="18C966CE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Многие молодые люди округа работают вахтовым методом в других регионах России. Немногочисленна молодежь, которая имеет собственный бизнес. Наблюдается тенденция "оседания" талантливой молодежи, получившей квалифицированное образование, в центральных городах России.</w:t>
      </w:r>
    </w:p>
    <w:p w14:paraId="0179B1C6" w14:textId="3F3D26BD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1" w:name="sub_1147"/>
      <w:r w:rsidRPr="00484824">
        <w:rPr>
          <w:rFonts w:ascii="Times New Roman" w:hAnsi="Times New Roman" w:cs="Times New Roman"/>
        </w:rPr>
        <w:t>Таким образом, перед МКУ Управление образования и молодежной политики ЗГО и образовательными организациями стоят следующие задачи:</w:t>
      </w:r>
    </w:p>
    <w:bookmarkEnd w:id="1"/>
    <w:p w14:paraId="34A5B09A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- содействие социальному, культурному, духовному и физическому развитию молодежи;</w:t>
      </w:r>
    </w:p>
    <w:p w14:paraId="5374DC36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- 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развития.</w:t>
      </w:r>
    </w:p>
    <w:p w14:paraId="4530E7E9" w14:textId="2804024B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2" w:name="sub_1148"/>
      <w:r w:rsidRPr="00484824">
        <w:rPr>
          <w:rFonts w:ascii="Times New Roman" w:hAnsi="Times New Roman" w:cs="Times New Roman"/>
        </w:rP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14:paraId="003DA12D" w14:textId="728B3830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3" w:name="sub_1149"/>
      <w:bookmarkEnd w:id="2"/>
      <w:r w:rsidRPr="00484824">
        <w:rPr>
          <w:rFonts w:ascii="Times New Roman" w:hAnsi="Times New Roman" w:cs="Times New Roman"/>
        </w:rPr>
        <w:t>К основным рискам реализации подпрограммы следует отнести финансовые.</w:t>
      </w:r>
    </w:p>
    <w:bookmarkEnd w:id="3"/>
    <w:p w14:paraId="575CF26B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Сокращение объемов финансирования подпрограммы из областного бюджета, а также дефицит средств местного бюджета могут привести к финансированию подпрограммы в неполном объеме.</w:t>
      </w:r>
    </w:p>
    <w:p w14:paraId="23CCE01F" w14:textId="57FBD0EF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4" w:name="sub_1150"/>
      <w:r w:rsidRPr="00484824">
        <w:rPr>
          <w:rFonts w:ascii="Times New Roman" w:hAnsi="Times New Roman" w:cs="Times New Roman"/>
        </w:rPr>
        <w:t>Подпрограмма, как организационная основа реализации государственной молодежной политики, представляет собой комплекс взаимоувязанных 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bookmarkEnd w:id="4"/>
    <w:p w14:paraId="05BEC0AF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Кроме того, мероприятия подпрограммы носят межотраслевой характер и затрагивают все учреждения, реализующие государственную молодежную политику в Златоустовском городском округе, сельских поселениях округа, что позволит проводить единую политику в данной области и сформировать единое информационное пространство.</w:t>
      </w:r>
    </w:p>
    <w:p w14:paraId="01F2AEA1" w14:textId="3CD8C4B9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5" w:name="sub_1151"/>
      <w:r w:rsidRPr="00484824">
        <w:rPr>
          <w:rFonts w:ascii="Times New Roman" w:hAnsi="Times New Roman" w:cs="Times New Roman"/>
        </w:rPr>
        <w:lastRenderedPageBreak/>
        <w:t>Подпрограмма будет способствовать созданию в округе условий 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Именно поэтому проблемы укрепления нравственного и физического здоровья молодежи, повышение уровня физической подготовленности школьников 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в общественно-политической и творческой сферой требуют программной проработки.</w:t>
      </w:r>
    </w:p>
    <w:bookmarkEnd w:id="5"/>
    <w:p w14:paraId="5621FAAD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14:paraId="709AB4C9" w14:textId="77777777" w:rsidR="00484824" w:rsidRPr="00484824" w:rsidRDefault="00484824" w:rsidP="00484824">
      <w:pPr>
        <w:pStyle w:val="1"/>
        <w:ind w:firstLine="709"/>
        <w:jc w:val="center"/>
        <w:rPr>
          <w:sz w:val="24"/>
        </w:rPr>
      </w:pPr>
      <w:bookmarkStart w:id="6" w:name="sub_1152"/>
      <w:r w:rsidRPr="00484824">
        <w:rPr>
          <w:sz w:val="24"/>
        </w:rPr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bookmarkEnd w:id="6"/>
    <w:p w14:paraId="7A16701D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14:paraId="49D7F45B" w14:textId="58729414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7" w:name="sub_1153"/>
      <w:r w:rsidRPr="00484824">
        <w:rPr>
          <w:rFonts w:ascii="Times New Roman" w:hAnsi="Times New Roman" w:cs="Times New Roman"/>
        </w:rPr>
        <w:t>Выбор приоритетной цели подпрограммы ориентирован на реализацию основных направлений социально-экономической политики округа. Цель: Содействие социальному, культурному, духовному и физическому развитию молодежи;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развития.</w:t>
      </w:r>
    </w:p>
    <w:bookmarkEnd w:id="7"/>
    <w:p w14:paraId="7CC62F95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Задачи, решаемые в рамках подпрограммы для достижения цели: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характера; 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</w:r>
    </w:p>
    <w:p w14:paraId="5A1C4FE1" w14:textId="3D469944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8" w:name="sub_1154"/>
      <w:r w:rsidRPr="00484824">
        <w:rPr>
          <w:rFonts w:ascii="Times New Roman" w:hAnsi="Times New Roman" w:cs="Times New Roman"/>
        </w:rPr>
        <w:t>В основе успешного развития отрасли лежит человеческий фактор. В сфере молодежной политики, где одна из ведущих ролей отводится студенческому творчеству, этот фактор имеет особое значение.</w:t>
      </w:r>
    </w:p>
    <w:bookmarkEnd w:id="8"/>
    <w:p w14:paraId="0B31422F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14:paraId="7BC4B793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14:paraId="44C36C93" w14:textId="77777777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4824">
        <w:rPr>
          <w:rFonts w:ascii="Times New Roman" w:hAnsi="Times New Roman" w:cs="Times New Roman"/>
        </w:rPr>
        <w:t>Поддержка на конкурсной основе проектов, направленных на развитие деятельности военно-патриотических, военно-спортивных клубов 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в социально значимых проектах.</w:t>
      </w:r>
    </w:p>
    <w:p w14:paraId="18292C14" w14:textId="261CE33E" w:rsidR="00484824" w:rsidRPr="00484824" w:rsidRDefault="00484824" w:rsidP="00484824">
      <w:pPr>
        <w:spacing w:after="0"/>
        <w:ind w:firstLine="709"/>
        <w:jc w:val="both"/>
        <w:rPr>
          <w:rFonts w:ascii="Times New Roman" w:hAnsi="Times New Roman" w:cs="Times New Roman"/>
        </w:rPr>
      </w:pPr>
      <w:bookmarkStart w:id="9" w:name="sub_1155"/>
      <w:r w:rsidRPr="00484824">
        <w:rPr>
          <w:rFonts w:ascii="Times New Roman" w:hAnsi="Times New Roman" w:cs="Times New Roman"/>
        </w:rPr>
        <w:t>Ожидаемые результаты реализации подпрограммы (целевые индикаторы) представлены в таблице 1.</w:t>
      </w:r>
    </w:p>
    <w:bookmarkEnd w:id="9"/>
    <w:p w14:paraId="65608EC3" w14:textId="77777777" w:rsidR="002E3E9C" w:rsidRPr="00484824" w:rsidRDefault="002E3E9C" w:rsidP="002E3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   Таблица 1</w:t>
      </w:r>
    </w:p>
    <w:tbl>
      <w:tblPr>
        <w:tblW w:w="96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125"/>
        <w:gridCol w:w="1413"/>
        <w:gridCol w:w="720"/>
        <w:gridCol w:w="720"/>
        <w:gridCol w:w="720"/>
      </w:tblGrid>
      <w:tr w:rsidR="00C46DE1" w:rsidRPr="00484824" w14:paraId="6F44BD96" w14:textId="77777777" w:rsidTr="00C46DE1">
        <w:trPr>
          <w:trHeight w:val="608"/>
          <w:tblHeader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0DA466" w14:textId="20BCC867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4824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268CBCD" w14:textId="6E939681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482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06D" w14:textId="47D12C49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482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48482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FE" w14:textId="227AA62E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482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48482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5DA8" w14:textId="52859225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4824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482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C46DE1" w:rsidRPr="00484824" w14:paraId="4F3B17F7" w14:textId="77777777" w:rsidTr="00C46DE1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AEFD" w14:textId="4EB6F1EB" w:rsidR="00C46DE1" w:rsidRPr="00484824" w:rsidRDefault="00C46DE1" w:rsidP="007C6F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84824">
              <w:rPr>
                <w:rFonts w:ascii="Times New Roman" w:hAnsi="Times New Roman" w:cs="Times New Roman"/>
              </w:rPr>
              <w:t xml:space="preserve">. Количество молодых людей, принимающих участие в форумах, фестивалях, конкурсах, соревнованиях различного уровня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C31984" w14:textId="03260996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3C29" w14:textId="104BFDEC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C2DE" w14:textId="008DB8EB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8D8C" w14:textId="28D413FF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53</w:t>
            </w:r>
          </w:p>
        </w:tc>
      </w:tr>
      <w:tr w:rsidR="00C46DE1" w:rsidRPr="00484824" w14:paraId="6B81C968" w14:textId="77777777" w:rsidTr="00C46DE1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CE30" w14:textId="498D5BB4" w:rsidR="00C46DE1" w:rsidRPr="00484824" w:rsidRDefault="00C46DE1" w:rsidP="007C6F2D">
            <w:pPr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484824">
              <w:rPr>
                <w:rFonts w:ascii="Times New Roman" w:hAnsi="Times New Roman" w:cs="Times New Roman"/>
              </w:rPr>
              <w:t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F40A69" w14:textId="3DCE5A1D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194F" w14:textId="27C8B15E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BF3E" w14:textId="25BC6CEF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9BAB" w14:textId="0605A369" w:rsidR="00C46DE1" w:rsidRPr="00484824" w:rsidRDefault="00C46DE1" w:rsidP="007C6F2D">
            <w:pPr>
              <w:jc w:val="center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300</w:t>
            </w:r>
          </w:p>
        </w:tc>
      </w:tr>
    </w:tbl>
    <w:p w14:paraId="33A0C3D2" w14:textId="61F78D29" w:rsidR="002E3E9C" w:rsidRPr="00484824" w:rsidRDefault="002E3E9C" w:rsidP="002E3E9C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Реализация подпрограммы будет способствовать повышению уровня нравственно-эстетического и духовного воспитания молодых граждан Златоустовского городского округа, расширению </w:t>
      </w:r>
      <w:proofErr w:type="gramStart"/>
      <w:r w:rsidRPr="00484824">
        <w:rPr>
          <w:rFonts w:ascii="Times New Roman" w:hAnsi="Times New Roman" w:cs="Times New Roman"/>
          <w:sz w:val="24"/>
          <w:szCs w:val="24"/>
        </w:rPr>
        <w:t>спектра  информационно</w:t>
      </w:r>
      <w:proofErr w:type="gramEnd"/>
      <w:r w:rsidRPr="00484824">
        <w:rPr>
          <w:rFonts w:ascii="Times New Roman" w:hAnsi="Times New Roman" w:cs="Times New Roman"/>
          <w:sz w:val="24"/>
          <w:szCs w:val="24"/>
        </w:rPr>
        <w:t>-образовательных, культурно–просветительских, интеллектуально - досуговых услуг, предоставляемых молодым гражданам округа, повышению их качества, комфортности предоставления, уровня соответствия запросам пользователей.</w:t>
      </w:r>
    </w:p>
    <w:p w14:paraId="398527DB" w14:textId="6BE2ABAF" w:rsidR="002E3E9C" w:rsidRPr="00484824" w:rsidRDefault="002E3E9C" w:rsidP="002E3E9C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Срок реализации подпрограммы: </w:t>
      </w:r>
      <w:r w:rsidR="00C46DE1">
        <w:rPr>
          <w:rFonts w:ascii="Times New Roman" w:hAnsi="Times New Roman" w:cs="Times New Roman"/>
          <w:sz w:val="24"/>
          <w:szCs w:val="24"/>
        </w:rPr>
        <w:t>2023-2025 годы.</w:t>
      </w:r>
    </w:p>
    <w:p w14:paraId="3A71D5BD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  <w:sectPr w:rsidR="00704AF3" w:rsidRPr="00484824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74E347AB" w:rsidR="00704AF3" w:rsidRPr="00484824" w:rsidRDefault="00704AF3" w:rsidP="00704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2E3E9C" w:rsidRPr="00484824">
        <w:rPr>
          <w:rFonts w:ascii="Times New Roman" w:hAnsi="Times New Roman" w:cs="Times New Roman"/>
          <w:sz w:val="24"/>
          <w:szCs w:val="24"/>
        </w:rPr>
        <w:t>3</w:t>
      </w:r>
      <w:r w:rsidRPr="00484824">
        <w:rPr>
          <w:rFonts w:ascii="Times New Roman" w:hAnsi="Times New Roman" w:cs="Times New Roman"/>
          <w:sz w:val="24"/>
          <w:szCs w:val="24"/>
        </w:rPr>
        <w:t xml:space="preserve">. </w:t>
      </w:r>
      <w:r w:rsidRPr="00484824">
        <w:rPr>
          <w:rFonts w:ascii="Times New Roman" w:eastAsia="Calibri" w:hAnsi="Times New Roman" w:cs="Times New Roman"/>
          <w:sz w:val="24"/>
          <w:szCs w:val="24"/>
        </w:rPr>
        <w:t>Характеристика основных мероприятий подпрограммы</w:t>
      </w:r>
      <w:r w:rsidRPr="004848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63C300" w14:textId="77777777" w:rsidR="00704AF3" w:rsidRPr="00484824" w:rsidRDefault="00704AF3" w:rsidP="00704A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DE6049" w:rsidRPr="00484824" w14:paraId="4AB51E36" w14:textId="77777777" w:rsidTr="00704AF3">
        <w:trPr>
          <w:trHeight w:val="574"/>
          <w:tblHeader/>
        </w:trPr>
        <w:tc>
          <w:tcPr>
            <w:tcW w:w="3696" w:type="dxa"/>
          </w:tcPr>
          <w:p w14:paraId="273CB6AF" w14:textId="3166F984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5F392FC3" w14:textId="6543D3C9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980" w:type="dxa"/>
          </w:tcPr>
          <w:p w14:paraId="2FEA4407" w14:textId="605EC187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49408181" w14:textId="77777777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DE6049" w:rsidRPr="00484824" w14:paraId="6F77CEB1" w14:textId="77777777" w:rsidTr="00CF2C3C">
        <w:tc>
          <w:tcPr>
            <w:tcW w:w="3696" w:type="dxa"/>
          </w:tcPr>
          <w:p w14:paraId="2DEB9032" w14:textId="2E333A46" w:rsidR="00DE6049" w:rsidRPr="00484824" w:rsidRDefault="00DE6049" w:rsidP="00DE6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Региональный проект "Социальная активность".</w:t>
            </w:r>
          </w:p>
        </w:tc>
        <w:tc>
          <w:tcPr>
            <w:tcW w:w="1092" w:type="dxa"/>
          </w:tcPr>
          <w:p w14:paraId="41079F03" w14:textId="245FCB22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202</w:t>
            </w:r>
            <w:r w:rsidR="00C46DE1">
              <w:rPr>
                <w:rFonts w:ascii="Times New Roman" w:hAnsi="Times New Roman" w:cs="Times New Roman"/>
              </w:rPr>
              <w:t>3</w:t>
            </w:r>
            <w:r w:rsidRPr="00484824">
              <w:rPr>
                <w:rFonts w:ascii="Times New Roman" w:hAnsi="Times New Roman" w:cs="Times New Roman"/>
              </w:rPr>
              <w:t xml:space="preserve"> - 20</w:t>
            </w:r>
            <w:r w:rsidR="00784915">
              <w:rPr>
                <w:rFonts w:ascii="Times New Roman" w:hAnsi="Times New Roman" w:cs="Times New Roman"/>
              </w:rPr>
              <w:t>2</w:t>
            </w:r>
            <w:r w:rsidR="00C46DE1">
              <w:rPr>
                <w:rFonts w:ascii="Times New Roman" w:hAnsi="Times New Roman" w:cs="Times New Roman"/>
              </w:rPr>
              <w:t>5</w:t>
            </w:r>
            <w:r w:rsidRPr="00484824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1980" w:type="dxa"/>
          </w:tcPr>
          <w:p w14:paraId="5C6C0F8E" w14:textId="34D30F68" w:rsidR="00DE6049" w:rsidRPr="00484824" w:rsidRDefault="00DE6049" w:rsidP="00DE6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52A3E0A2" w14:textId="4224708B" w:rsidR="00DE6049" w:rsidRPr="00484824" w:rsidRDefault="00DE6049" w:rsidP="00DE6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824">
              <w:rPr>
                <w:rFonts w:ascii="Times New Roman" w:hAnsi="Times New Roman" w:cs="Times New Roman"/>
              </w:rPr>
              <w:t>1. Количество молодых людей, принимающих участие в форумах, фестивалях, конкурсах, соревнованиях различного уровня до 53 человек.</w:t>
            </w:r>
          </w:p>
          <w:p w14:paraId="29BDBFE7" w14:textId="1C4B4C2F" w:rsidR="00DE6049" w:rsidRPr="00484824" w:rsidRDefault="00DE6049" w:rsidP="00DE6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</w:rPr>
              <w:t>1</w:t>
            </w:r>
            <w:r w:rsidR="00C46DE1">
              <w:rPr>
                <w:rFonts w:ascii="Times New Roman" w:hAnsi="Times New Roman" w:cs="Times New Roman"/>
              </w:rPr>
              <w:t>2.</w:t>
            </w:r>
            <w:r w:rsidRPr="00484824">
              <w:rPr>
                <w:rFonts w:ascii="Times New Roman" w:hAnsi="Times New Roman" w:cs="Times New Roman"/>
              </w:rPr>
              <w:t xml:space="preserve">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не менее 300 человек.</w:t>
            </w:r>
          </w:p>
        </w:tc>
      </w:tr>
    </w:tbl>
    <w:p w14:paraId="7956809C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0690EC91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00D02EF3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4DA5E390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7017E97F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60659ECD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358A0D71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0C328245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08BC38DB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37DDEE58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580D7611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17774AB0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5678F39D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7926B848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5D7891B9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757B51E0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1700FF41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1C4D2447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</w:p>
    <w:p w14:paraId="56756C18" w14:textId="77777777" w:rsidR="00704AF3" w:rsidRPr="00484824" w:rsidRDefault="00704AF3" w:rsidP="00704AF3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  <w:sectPr w:rsidR="00704AF3" w:rsidRPr="00484824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37020587" w14:textId="77777777" w:rsidR="0087690D" w:rsidRPr="00484824" w:rsidRDefault="0087690D" w:rsidP="0087690D">
      <w:pPr>
        <w:spacing w:after="0" w:line="240" w:lineRule="auto"/>
        <w:ind w:left="1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84824">
        <w:rPr>
          <w:rFonts w:ascii="Times New Roman" w:hAnsi="Times New Roman" w:cs="Times New Roman"/>
          <w:spacing w:val="1"/>
          <w:sz w:val="24"/>
          <w:szCs w:val="24"/>
        </w:rPr>
        <w:lastRenderedPageBreak/>
        <w:t>Раздел 5. Анализ рисков реализации подпрограммы</w:t>
      </w:r>
    </w:p>
    <w:p w14:paraId="639AD9BE" w14:textId="77777777" w:rsidR="0087690D" w:rsidRPr="00484824" w:rsidRDefault="0087690D" w:rsidP="0087690D">
      <w:pPr>
        <w:spacing w:after="0" w:line="240" w:lineRule="auto"/>
        <w:ind w:left="1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84824">
        <w:rPr>
          <w:rFonts w:ascii="Times New Roman" w:hAnsi="Times New Roman" w:cs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46A035B9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14:paraId="0B39E309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 12. Наиболее серьезные риски при реализации подпрограммы – </w:t>
      </w:r>
      <w:proofErr w:type="gramStart"/>
      <w:r w:rsidRPr="00484824">
        <w:rPr>
          <w:rFonts w:ascii="Times New Roman" w:hAnsi="Times New Roman" w:cs="Times New Roman"/>
          <w:sz w:val="24"/>
          <w:szCs w:val="24"/>
        </w:rPr>
        <w:t>это  финансовый</w:t>
      </w:r>
      <w:proofErr w:type="gramEnd"/>
      <w:r w:rsidRPr="00484824">
        <w:rPr>
          <w:rFonts w:ascii="Times New Roman" w:hAnsi="Times New Roman" w:cs="Times New Roman"/>
          <w:sz w:val="24"/>
          <w:szCs w:val="24"/>
        </w:rPr>
        <w:t xml:space="preserve"> и административный риски.</w:t>
      </w:r>
    </w:p>
    <w:p w14:paraId="46C7882A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6FBFA06D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257A6864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6403824B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13.  Способами ограничения административного риска являются:</w:t>
      </w:r>
    </w:p>
    <w:p w14:paraId="75AA5966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- контроль за ходом выполнения программных мероприятий и совершенствование механизма текущего управления реализацией подпрограммы; </w:t>
      </w:r>
    </w:p>
    <w:p w14:paraId="23349C50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>- формирование ежегодных планов реализации подпрограммы;</w:t>
      </w:r>
    </w:p>
    <w:p w14:paraId="345D5F16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7D15A767" w14:textId="77777777" w:rsidR="0087690D" w:rsidRPr="00484824" w:rsidRDefault="0087690D" w:rsidP="0087690D">
      <w:pPr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42C42782" w14:textId="77777777" w:rsidR="0087690D" w:rsidRPr="00484824" w:rsidRDefault="0087690D" w:rsidP="008769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pacing w:val="-6"/>
          <w:sz w:val="24"/>
          <w:szCs w:val="24"/>
        </w:rPr>
      </w:pPr>
      <w:r w:rsidRPr="00484824">
        <w:rPr>
          <w:rFonts w:ascii="Times New Roman" w:hAnsi="Times New Roman" w:cs="Times New Roman"/>
          <w:sz w:val="24"/>
          <w:szCs w:val="24"/>
        </w:rPr>
        <w:t xml:space="preserve"> 14. </w:t>
      </w:r>
      <w:proofErr w:type="gramStart"/>
      <w:r w:rsidRPr="00484824">
        <w:rPr>
          <w:rFonts w:ascii="Times New Roman" w:hAnsi="Times New Roman" w:cs="Times New Roman"/>
          <w:sz w:val="24"/>
          <w:szCs w:val="24"/>
        </w:rPr>
        <w:t>О</w:t>
      </w:r>
      <w:r w:rsidRPr="00484824">
        <w:rPr>
          <w:rFonts w:ascii="Times New Roman" w:hAnsi="Times New Roman" w:cs="Times New Roman"/>
          <w:spacing w:val="-5"/>
          <w:sz w:val="24"/>
          <w:szCs w:val="24"/>
        </w:rPr>
        <w:t>ценка</w:t>
      </w:r>
      <w:r w:rsidRPr="00484824">
        <w:rPr>
          <w:rFonts w:ascii="Times New Roman" w:hAnsi="Times New Roman" w:cs="Times New Roman"/>
          <w:sz w:val="24"/>
          <w:szCs w:val="24"/>
        </w:rPr>
        <w:t xml:space="preserve">  </w:t>
      </w:r>
      <w:r w:rsidRPr="00484824">
        <w:rPr>
          <w:rFonts w:ascii="Times New Roman" w:hAnsi="Times New Roman" w:cs="Times New Roman"/>
          <w:spacing w:val="-6"/>
          <w:sz w:val="24"/>
          <w:szCs w:val="24"/>
        </w:rPr>
        <w:t>эффективности</w:t>
      </w:r>
      <w:proofErr w:type="gramEnd"/>
      <w:r w:rsidRPr="00484824">
        <w:rPr>
          <w:rFonts w:ascii="Times New Roman" w:hAnsi="Times New Roman" w:cs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подпрограммы</w:t>
      </w:r>
    </w:p>
    <w:p w14:paraId="7A2C8143" w14:textId="77777777" w:rsidR="0087690D" w:rsidRPr="00484824" w:rsidRDefault="0087690D" w:rsidP="0087690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87690D" w:rsidRPr="00484824" w14:paraId="1025CFA8" w14:textId="77777777" w:rsidTr="00816D11">
        <w:trPr>
          <w:trHeight w:val="824"/>
        </w:trPr>
        <w:tc>
          <w:tcPr>
            <w:tcW w:w="1653" w:type="pct"/>
          </w:tcPr>
          <w:p w14:paraId="1867DBC8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6367459F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BE6C6EC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2F69FD43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87690D" w:rsidRPr="00484824" w14:paraId="0B7B5082" w14:textId="77777777" w:rsidTr="00816D11">
        <w:tc>
          <w:tcPr>
            <w:tcW w:w="1653" w:type="pct"/>
          </w:tcPr>
          <w:p w14:paraId="159C0B1E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1E634263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0F68430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6C3A166D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87690D" w:rsidRPr="00484824" w14:paraId="27794D39" w14:textId="77777777" w:rsidTr="00816D11">
        <w:tc>
          <w:tcPr>
            <w:tcW w:w="1653" w:type="pct"/>
          </w:tcPr>
          <w:p w14:paraId="14CC36EA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79635E82" w14:textId="77777777" w:rsidR="0087690D" w:rsidRPr="00484824" w:rsidRDefault="0087690D" w:rsidP="00816D11">
            <w:pPr>
              <w:spacing w:after="0" w:line="240" w:lineRule="auto"/>
              <w:ind w:right="168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742DA792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)</w:t>
            </w:r>
          </w:p>
          <w:p w14:paraId="1682801B" w14:textId="77777777" w:rsidR="0087690D" w:rsidRPr="00484824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73944D22" w14:textId="77777777" w:rsidR="0087690D" w:rsidRPr="00484824" w:rsidRDefault="0087690D" w:rsidP="0087690D">
      <w:pPr>
        <w:shd w:val="clear" w:color="auto" w:fill="FFFFFF"/>
        <w:tabs>
          <w:tab w:val="left" w:pos="720"/>
        </w:tabs>
        <w:spacing w:before="389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484824">
        <w:rPr>
          <w:rFonts w:ascii="Times New Roman" w:hAnsi="Times New Roman" w:cs="Times New Roman"/>
          <w:spacing w:val="-5"/>
          <w:sz w:val="24"/>
          <w:szCs w:val="24"/>
        </w:rPr>
        <w:t xml:space="preserve">          15. Оценка эффективности по подпрограмме в целом равна сумме показателей эффективности по </w:t>
      </w:r>
      <w:r w:rsidRPr="00484824">
        <w:rPr>
          <w:rFonts w:ascii="Times New Roman" w:hAnsi="Times New Roman" w:cs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87690D" w:rsidRPr="00484824" w14:paraId="5946B2CC" w14:textId="77777777" w:rsidTr="00816D11">
        <w:trPr>
          <w:trHeight w:hRule="exact" w:val="478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011DB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9C5D1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87690D" w:rsidRPr="00484824" w14:paraId="6A8FE3E6" w14:textId="77777777" w:rsidTr="00816D11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62E14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2734F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48482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бюджетных средств</w:t>
            </w:r>
            <w:r w:rsidRPr="004848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66EE6075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762A3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90D" w:rsidRPr="00484824" w14:paraId="77F7A525" w14:textId="77777777" w:rsidTr="00816D11">
        <w:trPr>
          <w:trHeight w:hRule="exact" w:val="53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6E2D8" w14:textId="77777777" w:rsidR="0087690D" w:rsidRPr="00484824" w:rsidRDefault="0087690D" w:rsidP="00816D11">
            <w:pPr>
              <w:pStyle w:val="7"/>
              <w:spacing w:before="0" w:after="0"/>
              <w:jc w:val="center"/>
            </w:pPr>
            <w:r w:rsidRPr="00484824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D94EB6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484824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76AD7893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целевого значения)</w:t>
            </w:r>
          </w:p>
        </w:tc>
      </w:tr>
      <w:tr w:rsidR="0087690D" w:rsidRPr="00484824" w14:paraId="55CDEA78" w14:textId="77777777" w:rsidTr="00816D11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7857C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8C86D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</w:t>
            </w:r>
            <w:proofErr w:type="gramStart"/>
            <w:r w:rsidRPr="004848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средств  </w:t>
            </w:r>
            <w:r w:rsidRPr="0048482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48482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484824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целевое значение)</w:t>
            </w:r>
          </w:p>
        </w:tc>
      </w:tr>
      <w:tr w:rsidR="0087690D" w:rsidRPr="00484824" w14:paraId="6A89844A" w14:textId="77777777" w:rsidTr="00816D11">
        <w:trPr>
          <w:trHeight w:hRule="exact" w:val="620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A8D482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D740B" w14:textId="77777777" w:rsidR="0087690D" w:rsidRPr="00484824" w:rsidRDefault="0087690D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48482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бюджетных средств</w:t>
            </w:r>
            <w:r w:rsidRPr="004848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4824">
              <w:rPr>
                <w:rFonts w:ascii="Times New Roman" w:hAnsi="Times New Roman" w:cs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38A4F0DD" w14:textId="77777777" w:rsidR="0087690D" w:rsidRPr="00484824" w:rsidRDefault="0087690D" w:rsidP="0087690D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28F34DE" w14:textId="77777777" w:rsidR="00704AF3" w:rsidRPr="00484824" w:rsidRDefault="00704AF3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AEC196A" w14:textId="77777777" w:rsidR="00704AF3" w:rsidRPr="00484824" w:rsidRDefault="00704AF3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E97DF95" w14:textId="77777777" w:rsidR="00704AF3" w:rsidRPr="00484824" w:rsidRDefault="00704AF3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3693C82" w14:textId="77777777" w:rsidR="00704AF3" w:rsidRPr="00484824" w:rsidRDefault="00704AF3" w:rsidP="00704A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C0FA5EE" w14:textId="77777777" w:rsidR="00704AF3" w:rsidRPr="00484824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484824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552A" w14:textId="77777777" w:rsidR="005233F9" w:rsidRDefault="005233F9">
      <w:pPr>
        <w:spacing w:after="0" w:line="240" w:lineRule="auto"/>
      </w:pPr>
      <w:r>
        <w:separator/>
      </w:r>
    </w:p>
  </w:endnote>
  <w:endnote w:type="continuationSeparator" w:id="0">
    <w:p w14:paraId="3F211E1C" w14:textId="77777777" w:rsidR="005233F9" w:rsidRDefault="0052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0000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00000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000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1EE9" w14:textId="77777777" w:rsidR="005233F9" w:rsidRDefault="005233F9">
      <w:pPr>
        <w:spacing w:after="0" w:line="240" w:lineRule="auto"/>
      </w:pPr>
      <w:r>
        <w:separator/>
      </w:r>
    </w:p>
  </w:footnote>
  <w:footnote w:type="continuationSeparator" w:id="0">
    <w:p w14:paraId="59DE4CDF" w14:textId="77777777" w:rsidR="005233F9" w:rsidRDefault="00523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634824913">
    <w:abstractNumId w:val="17"/>
  </w:num>
  <w:num w:numId="2" w16cid:durableId="1674793153">
    <w:abstractNumId w:val="41"/>
  </w:num>
  <w:num w:numId="3" w16cid:durableId="945036650">
    <w:abstractNumId w:val="33"/>
  </w:num>
  <w:num w:numId="4" w16cid:durableId="2127654527">
    <w:abstractNumId w:val="27"/>
  </w:num>
  <w:num w:numId="5" w16cid:durableId="17968330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2127860">
    <w:abstractNumId w:val="22"/>
  </w:num>
  <w:num w:numId="7" w16cid:durableId="1743795612">
    <w:abstractNumId w:val="18"/>
  </w:num>
  <w:num w:numId="8" w16cid:durableId="339283086">
    <w:abstractNumId w:val="12"/>
  </w:num>
  <w:num w:numId="9" w16cid:durableId="1852718404">
    <w:abstractNumId w:val="21"/>
  </w:num>
  <w:num w:numId="10" w16cid:durableId="1872760776">
    <w:abstractNumId w:val="28"/>
  </w:num>
  <w:num w:numId="11" w16cid:durableId="363016428">
    <w:abstractNumId w:val="35"/>
  </w:num>
  <w:num w:numId="12" w16cid:durableId="1014039474">
    <w:abstractNumId w:val="16"/>
  </w:num>
  <w:num w:numId="13" w16cid:durableId="213543233">
    <w:abstractNumId w:val="19"/>
  </w:num>
  <w:num w:numId="14" w16cid:durableId="6710525">
    <w:abstractNumId w:val="31"/>
  </w:num>
  <w:num w:numId="15" w16cid:durableId="1890602796">
    <w:abstractNumId w:val="40"/>
  </w:num>
  <w:num w:numId="16" w16cid:durableId="2108109581">
    <w:abstractNumId w:val="29"/>
  </w:num>
  <w:num w:numId="17" w16cid:durableId="58791953">
    <w:abstractNumId w:val="5"/>
  </w:num>
  <w:num w:numId="18" w16cid:durableId="19742879">
    <w:abstractNumId w:val="42"/>
  </w:num>
  <w:num w:numId="19" w16cid:durableId="1275406315">
    <w:abstractNumId w:val="30"/>
  </w:num>
  <w:num w:numId="20" w16cid:durableId="454641377">
    <w:abstractNumId w:val="26"/>
  </w:num>
  <w:num w:numId="21" w16cid:durableId="1295984510">
    <w:abstractNumId w:val="24"/>
  </w:num>
  <w:num w:numId="22" w16cid:durableId="618340293">
    <w:abstractNumId w:val="7"/>
  </w:num>
  <w:num w:numId="23" w16cid:durableId="1189292306">
    <w:abstractNumId w:val="13"/>
  </w:num>
  <w:num w:numId="24" w16cid:durableId="318265811">
    <w:abstractNumId w:val="39"/>
  </w:num>
  <w:num w:numId="25" w16cid:durableId="368798626">
    <w:abstractNumId w:val="15"/>
  </w:num>
  <w:num w:numId="26" w16cid:durableId="1722633295">
    <w:abstractNumId w:val="38"/>
  </w:num>
  <w:num w:numId="27" w16cid:durableId="1608149539">
    <w:abstractNumId w:val="34"/>
  </w:num>
  <w:num w:numId="28" w16cid:durableId="1133867369">
    <w:abstractNumId w:val="20"/>
  </w:num>
  <w:num w:numId="29" w16cid:durableId="989332958">
    <w:abstractNumId w:val="43"/>
  </w:num>
  <w:num w:numId="30" w16cid:durableId="960843008">
    <w:abstractNumId w:val="0"/>
  </w:num>
  <w:num w:numId="31" w16cid:durableId="1068842708">
    <w:abstractNumId w:val="6"/>
  </w:num>
  <w:num w:numId="32" w16cid:durableId="889001238">
    <w:abstractNumId w:val="25"/>
  </w:num>
  <w:num w:numId="33" w16cid:durableId="394011603">
    <w:abstractNumId w:val="37"/>
  </w:num>
  <w:num w:numId="34" w16cid:durableId="1500729116">
    <w:abstractNumId w:val="32"/>
  </w:num>
  <w:num w:numId="35" w16cid:durableId="1645549226">
    <w:abstractNumId w:val="23"/>
  </w:num>
  <w:num w:numId="36" w16cid:durableId="226457907">
    <w:abstractNumId w:val="14"/>
  </w:num>
  <w:num w:numId="37" w16cid:durableId="45035237">
    <w:abstractNumId w:val="9"/>
  </w:num>
  <w:num w:numId="38" w16cid:durableId="1334837803">
    <w:abstractNumId w:val="36"/>
  </w:num>
  <w:num w:numId="39" w16cid:durableId="312223701">
    <w:abstractNumId w:val="8"/>
  </w:num>
  <w:num w:numId="40" w16cid:durableId="207108013">
    <w:abstractNumId w:val="11"/>
  </w:num>
  <w:num w:numId="41" w16cid:durableId="236717038">
    <w:abstractNumId w:val="2"/>
  </w:num>
  <w:num w:numId="42" w16cid:durableId="175509889">
    <w:abstractNumId w:val="1"/>
  </w:num>
  <w:num w:numId="43" w16cid:durableId="92214521">
    <w:abstractNumId w:val="4"/>
  </w:num>
  <w:num w:numId="44" w16cid:durableId="2134666121">
    <w:abstractNumId w:val="3"/>
  </w:num>
  <w:num w:numId="45" w16cid:durableId="1223637865">
    <w:abstractNumId w:val="10"/>
  </w:num>
  <w:num w:numId="46" w16cid:durableId="5231133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026FB"/>
    <w:rsid w:val="000866E5"/>
    <w:rsid w:val="00123906"/>
    <w:rsid w:val="00234121"/>
    <w:rsid w:val="00246458"/>
    <w:rsid w:val="002E3E9C"/>
    <w:rsid w:val="003128EA"/>
    <w:rsid w:val="00363840"/>
    <w:rsid w:val="00431D04"/>
    <w:rsid w:val="00436584"/>
    <w:rsid w:val="00484824"/>
    <w:rsid w:val="004C39B6"/>
    <w:rsid w:val="005233F9"/>
    <w:rsid w:val="005F460D"/>
    <w:rsid w:val="00613E0A"/>
    <w:rsid w:val="006F21C3"/>
    <w:rsid w:val="00704AF3"/>
    <w:rsid w:val="0074496E"/>
    <w:rsid w:val="00784915"/>
    <w:rsid w:val="007C6F2D"/>
    <w:rsid w:val="008274FE"/>
    <w:rsid w:val="00862201"/>
    <w:rsid w:val="0087690D"/>
    <w:rsid w:val="008D10D4"/>
    <w:rsid w:val="008F0E65"/>
    <w:rsid w:val="009929AE"/>
    <w:rsid w:val="00A25A7F"/>
    <w:rsid w:val="00A53DF5"/>
    <w:rsid w:val="00A85496"/>
    <w:rsid w:val="00BE3D63"/>
    <w:rsid w:val="00C33823"/>
    <w:rsid w:val="00C46DE1"/>
    <w:rsid w:val="00C70626"/>
    <w:rsid w:val="00D052AF"/>
    <w:rsid w:val="00D601B9"/>
    <w:rsid w:val="00DE6049"/>
    <w:rsid w:val="00DE6F79"/>
    <w:rsid w:val="00E163A6"/>
    <w:rsid w:val="00E77249"/>
    <w:rsid w:val="00E822C0"/>
    <w:rsid w:val="00F5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  <w:style w:type="paragraph" w:customStyle="1" w:styleId="60">
    <w:name w:val="Знак Знак6"/>
    <w:basedOn w:val="a"/>
    <w:rsid w:val="002E3E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61">
    <w:name w:val="Знак Знак6"/>
    <w:basedOn w:val="a"/>
    <w:rsid w:val="007C6F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2350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2</cp:revision>
  <cp:lastPrinted>2022-04-28T06:42:00Z</cp:lastPrinted>
  <dcterms:created xsi:type="dcterms:W3CDTF">2022-11-03T04:45:00Z</dcterms:created>
  <dcterms:modified xsi:type="dcterms:W3CDTF">2022-11-03T04:45:00Z</dcterms:modified>
</cp:coreProperties>
</file>